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25" w:rsidRPr="00506F40" w:rsidRDefault="00D06602" w:rsidP="00506F40">
      <w:pPr>
        <w:spacing w:line="264" w:lineRule="auto"/>
        <w:jc w:val="center"/>
        <w:rPr>
          <w:rFonts w:ascii="Corbel" w:hAnsi="Corbel"/>
          <w:b/>
          <w:sz w:val="28"/>
          <w:szCs w:val="36"/>
          <w14:numForm w14:val="lining"/>
        </w:rPr>
      </w:pPr>
      <w:r w:rsidRPr="00506F40">
        <w:rPr>
          <w:rFonts w:ascii="Corbel" w:hAnsi="Corbel"/>
          <w:b/>
          <w:sz w:val="28"/>
          <w:szCs w:val="36"/>
          <w14:numForm w14:val="lining"/>
        </w:rPr>
        <w:t>AUSSCHREIBUNG</w:t>
      </w:r>
      <w:r w:rsidR="00506F40">
        <w:rPr>
          <w:rFonts w:ascii="Corbel" w:hAnsi="Corbel"/>
          <w:b/>
          <w:sz w:val="28"/>
          <w:szCs w:val="36"/>
          <w14:numForm w14:val="lining"/>
        </w:rPr>
        <w:t xml:space="preserve"> </w:t>
      </w:r>
      <w:r w:rsidRPr="001B56B8">
        <w:rPr>
          <w:rFonts w:ascii="Corbel" w:hAnsi="Corbel"/>
          <w14:numForm w14:val="lining"/>
        </w:rPr>
        <w:t>Lehrstelle für den Lehrberuf</w:t>
      </w:r>
      <w:r w:rsidR="00506F40">
        <w:rPr>
          <w:rFonts w:ascii="Corbel" w:hAnsi="Corbel"/>
          <w:b/>
          <w:sz w:val="28"/>
          <w:szCs w:val="36"/>
          <w14:numForm w14:val="lining"/>
        </w:rPr>
        <w:t xml:space="preserve"> </w:t>
      </w:r>
      <w:r w:rsidR="0081331C" w:rsidRPr="00506F40">
        <w:rPr>
          <w:rFonts w:ascii="Corbel" w:hAnsi="Corbel"/>
          <w:b/>
          <w:sz w:val="28"/>
          <w:szCs w:val="36"/>
          <w14:numForm w14:val="lining"/>
        </w:rPr>
        <w:t>LABORTECHNIK</w:t>
      </w:r>
    </w:p>
    <w:p w:rsidR="00D06602" w:rsidRPr="00B20125" w:rsidRDefault="000A34BA" w:rsidP="00B20125">
      <w:pPr>
        <w:spacing w:line="264" w:lineRule="auto"/>
        <w:jc w:val="center"/>
        <w:rPr>
          <w:rFonts w:ascii="Corbel" w:hAnsi="Corbel"/>
          <w:b/>
          <w:sz w:val="32"/>
          <w:szCs w:val="36"/>
          <w14:numForm w14:val="lining"/>
        </w:rPr>
      </w:pPr>
      <w:r>
        <w:rPr>
          <w:rFonts w:ascii="Corbel" w:hAnsi="Corbel"/>
          <w:b/>
          <w:sz w:val="24"/>
          <w:szCs w:val="36"/>
          <w14:numForm w14:val="lining"/>
        </w:rPr>
        <w:t xml:space="preserve">Hauptmodul </w:t>
      </w:r>
      <w:r w:rsidR="00D824ED">
        <w:rPr>
          <w:rFonts w:ascii="Corbel" w:hAnsi="Corbel"/>
          <w:b/>
          <w:sz w:val="24"/>
          <w:szCs w:val="36"/>
          <w14:numForm w14:val="lining"/>
        </w:rPr>
        <w:t xml:space="preserve">Chemie oder </w:t>
      </w:r>
      <w:bookmarkStart w:id="0" w:name="_GoBack"/>
      <w:bookmarkEnd w:id="0"/>
      <w:r w:rsidR="005D213C">
        <w:rPr>
          <w:rFonts w:ascii="Corbel" w:hAnsi="Corbel"/>
          <w:b/>
          <w:sz w:val="24"/>
          <w:szCs w:val="36"/>
          <w14:numForm w14:val="lining"/>
        </w:rPr>
        <w:t>Biochemie</w:t>
      </w:r>
    </w:p>
    <w:p w:rsidR="0057217C" w:rsidRPr="00B20125" w:rsidRDefault="0057217C" w:rsidP="00D06602">
      <w:pPr>
        <w:spacing w:line="264" w:lineRule="auto"/>
        <w:rPr>
          <w:rFonts w:ascii="Corbel" w:hAnsi="Corbel"/>
          <w:sz w:val="21"/>
          <w:szCs w:val="21"/>
          <w14:numForm w14:val="lining"/>
        </w:rPr>
      </w:pPr>
    </w:p>
    <w:p w:rsidR="00D06602" w:rsidRPr="00B20125" w:rsidRDefault="00D06602" w:rsidP="00D06602">
      <w:pPr>
        <w:spacing w:line="264" w:lineRule="auto"/>
        <w:rPr>
          <w:rFonts w:ascii="Corbel" w:hAnsi="Corbel"/>
          <w:sz w:val="21"/>
          <w:szCs w:val="21"/>
          <w14:numForm w14:val="lining"/>
        </w:rPr>
      </w:pPr>
      <w:r w:rsidRPr="00B20125">
        <w:rPr>
          <w:rFonts w:ascii="Corbel" w:hAnsi="Corbel"/>
          <w:sz w:val="21"/>
          <w:szCs w:val="21"/>
          <w14:numForm w14:val="lining"/>
        </w:rPr>
        <w:t xml:space="preserve">An der HBLFA Tirol – Forschung und Service in Rotholz </w:t>
      </w:r>
      <w:r w:rsidRPr="00B20125">
        <w:rPr>
          <w:rFonts w:ascii="Corbel" w:hAnsi="Corbel"/>
          <w:color w:val="auto"/>
          <w:sz w:val="21"/>
          <w:szCs w:val="21"/>
          <w14:numForm w14:val="lining"/>
        </w:rPr>
        <w:t>gelang</w:t>
      </w:r>
      <w:r w:rsidR="00882F54">
        <w:rPr>
          <w:rFonts w:ascii="Corbel" w:hAnsi="Corbel"/>
          <w:color w:val="auto"/>
          <w:sz w:val="21"/>
          <w:szCs w:val="21"/>
          <w14:numForm w14:val="lining"/>
        </w:rPr>
        <w:t>t</w:t>
      </w:r>
      <w:r w:rsidRPr="00B20125">
        <w:rPr>
          <w:rFonts w:ascii="Corbel" w:hAnsi="Corbel"/>
          <w:color w:val="auto"/>
          <w:sz w:val="21"/>
          <w:szCs w:val="21"/>
          <w14:numForm w14:val="lining"/>
        </w:rPr>
        <w:t xml:space="preserve"> </w:t>
      </w:r>
      <w:r w:rsidRPr="00B20125">
        <w:rPr>
          <w:rFonts w:ascii="Corbel" w:hAnsi="Corbel"/>
          <w:b/>
          <w:color w:val="auto"/>
          <w:sz w:val="21"/>
          <w:szCs w:val="21"/>
          <w14:numForm w14:val="lining"/>
        </w:rPr>
        <w:t xml:space="preserve">ab </w:t>
      </w:r>
      <w:r w:rsidR="00037C53">
        <w:rPr>
          <w:rFonts w:ascii="Corbel" w:hAnsi="Corbel"/>
          <w:b/>
          <w:color w:val="auto"/>
          <w:sz w:val="21"/>
          <w:szCs w:val="21"/>
          <w14:numForm w14:val="lining"/>
        </w:rPr>
        <w:t>2024</w:t>
      </w:r>
      <w:r w:rsidR="00265758" w:rsidRPr="00614E94">
        <w:rPr>
          <w:rFonts w:ascii="Corbel" w:hAnsi="Corbel"/>
          <w:b/>
          <w:color w:val="auto"/>
          <w:sz w:val="21"/>
          <w:szCs w:val="21"/>
          <w14:numForm w14:val="lining"/>
        </w:rPr>
        <w:t xml:space="preserve"> </w:t>
      </w:r>
      <w:r w:rsidR="00882F54">
        <w:rPr>
          <w:rFonts w:ascii="Corbel" w:hAnsi="Corbel"/>
          <w:color w:val="auto"/>
          <w:sz w:val="21"/>
          <w:szCs w:val="21"/>
          <w14:numForm w14:val="lining"/>
        </w:rPr>
        <w:t>eine</w:t>
      </w:r>
      <w:r w:rsidRPr="00B20125">
        <w:rPr>
          <w:rFonts w:ascii="Corbel" w:hAnsi="Corbel"/>
          <w:color w:val="auto"/>
          <w:sz w:val="21"/>
          <w:szCs w:val="21"/>
          <w14:numForm w14:val="lining"/>
        </w:rPr>
        <w:t xml:space="preserve"> </w:t>
      </w:r>
      <w:r w:rsidRPr="00B20125">
        <w:rPr>
          <w:rFonts w:ascii="Corbel" w:hAnsi="Corbel"/>
          <w:sz w:val="21"/>
          <w:szCs w:val="21"/>
          <w14:numForm w14:val="lining"/>
        </w:rPr>
        <w:t>Lehrstelle</w:t>
      </w:r>
      <w:r w:rsidR="008637D9" w:rsidRPr="00B20125">
        <w:rPr>
          <w:rFonts w:ascii="Corbel" w:hAnsi="Corbel"/>
          <w:sz w:val="21"/>
          <w:szCs w:val="21"/>
          <w14:numForm w14:val="lining"/>
        </w:rPr>
        <w:t xml:space="preserve"> </w:t>
      </w:r>
      <w:r w:rsidRPr="00B20125">
        <w:rPr>
          <w:rFonts w:ascii="Corbel" w:hAnsi="Corbel"/>
          <w:sz w:val="21"/>
          <w:szCs w:val="21"/>
          <w14:numForm w14:val="lining"/>
        </w:rPr>
        <w:t xml:space="preserve">für den Lehrberuf </w:t>
      </w:r>
      <w:r w:rsidR="00F342B8" w:rsidRPr="00B20125">
        <w:rPr>
          <w:rFonts w:ascii="Corbel" w:hAnsi="Corbel"/>
          <w:b/>
          <w:sz w:val="21"/>
          <w:szCs w:val="21"/>
          <w14:numForm w14:val="lining"/>
        </w:rPr>
        <w:t>Labortechnik</w:t>
      </w:r>
      <w:r w:rsidRPr="00B20125">
        <w:rPr>
          <w:rFonts w:ascii="Corbel" w:hAnsi="Corbel"/>
          <w:sz w:val="21"/>
          <w:szCs w:val="21"/>
          <w14:numForm w14:val="lining"/>
        </w:rPr>
        <w:t xml:space="preserve"> </w:t>
      </w:r>
      <w:r w:rsidR="00426A56">
        <w:rPr>
          <w:rFonts w:ascii="Corbel" w:hAnsi="Corbel"/>
          <w:sz w:val="21"/>
          <w:szCs w:val="21"/>
          <w14:numForm w14:val="lining"/>
        </w:rPr>
        <w:t xml:space="preserve">mit Hauptmodul </w:t>
      </w:r>
      <w:r w:rsidR="00D824ED">
        <w:rPr>
          <w:rFonts w:ascii="Corbel" w:hAnsi="Corbel"/>
          <w:sz w:val="21"/>
          <w:szCs w:val="21"/>
          <w14:numForm w14:val="lining"/>
        </w:rPr>
        <w:t>Chemie/</w:t>
      </w:r>
      <w:r w:rsidR="002D2A4C">
        <w:rPr>
          <w:rFonts w:ascii="Corbel" w:hAnsi="Corbel"/>
          <w:sz w:val="21"/>
          <w:szCs w:val="21"/>
          <w14:numForm w14:val="lining"/>
        </w:rPr>
        <w:t xml:space="preserve">Biochemie </w:t>
      </w:r>
      <w:r w:rsidRPr="00B20125">
        <w:rPr>
          <w:rFonts w:ascii="Corbel" w:hAnsi="Corbel"/>
          <w:sz w:val="21"/>
          <w:szCs w:val="21"/>
          <w14:numForm w14:val="lining"/>
        </w:rPr>
        <w:t>zur Besetzung.</w:t>
      </w:r>
    </w:p>
    <w:p w:rsidR="00D06602" w:rsidRPr="00B20125" w:rsidRDefault="00D06602" w:rsidP="00D06602">
      <w:pPr>
        <w:spacing w:line="264" w:lineRule="auto"/>
        <w:rPr>
          <w:rFonts w:ascii="Corbel" w:hAnsi="Corbel"/>
          <w:sz w:val="21"/>
          <w:szCs w:val="21"/>
          <w14:numForm w14:val="lining"/>
        </w:rPr>
      </w:pPr>
    </w:p>
    <w:p w:rsidR="00F342B8" w:rsidRPr="00B20125" w:rsidRDefault="00F342B8" w:rsidP="00F342B8">
      <w:pPr>
        <w:spacing w:line="264" w:lineRule="auto"/>
        <w:rPr>
          <w:rFonts w:ascii="Corbel" w:hAnsi="Corbel"/>
          <w:b/>
          <w:sz w:val="21"/>
          <w:szCs w:val="21"/>
          <w14:numForm w14:val="lining"/>
        </w:rPr>
      </w:pPr>
      <w:r w:rsidRPr="00B20125">
        <w:rPr>
          <w:rFonts w:ascii="Corbel" w:hAnsi="Corbel"/>
          <w:b/>
          <w:sz w:val="21"/>
          <w:szCs w:val="21"/>
          <w14:numForm w14:val="lining"/>
        </w:rPr>
        <w:t>Aufgaben und Tätigkeiten:</w:t>
      </w:r>
    </w:p>
    <w:p w:rsidR="00E82B74" w:rsidRPr="00E82B74" w:rsidRDefault="00E82B74" w:rsidP="00E82B74">
      <w:pPr>
        <w:pStyle w:val="Listenabsatz"/>
        <w:numPr>
          <w:ilvl w:val="0"/>
          <w:numId w:val="1"/>
        </w:numPr>
        <w:spacing w:line="264" w:lineRule="auto"/>
        <w:ind w:left="567"/>
        <w:rPr>
          <w:rFonts w:ascii="Corbel" w:hAnsi="Corbel"/>
          <w:sz w:val="21"/>
          <w:szCs w:val="21"/>
          <w14:numForm w14:val="lining"/>
        </w:rPr>
      </w:pPr>
      <w:r w:rsidRPr="00E82B74">
        <w:rPr>
          <w:rFonts w:ascii="Corbel" w:hAnsi="Corbel"/>
          <w:sz w:val="21"/>
          <w:szCs w:val="21"/>
          <w14:numForm w14:val="lining"/>
        </w:rPr>
        <w:t>Probennahme und -vorbereitung für Untersuchungen</w:t>
      </w:r>
    </w:p>
    <w:p w:rsidR="00F342B8" w:rsidRPr="00B20125" w:rsidRDefault="00F342B8" w:rsidP="00F342B8">
      <w:pPr>
        <w:pStyle w:val="Listenabsatz"/>
        <w:numPr>
          <w:ilvl w:val="0"/>
          <w:numId w:val="1"/>
        </w:numPr>
        <w:spacing w:line="264" w:lineRule="auto"/>
        <w:ind w:left="567"/>
        <w:rPr>
          <w:rFonts w:ascii="Corbel" w:hAnsi="Corbel"/>
          <w:sz w:val="21"/>
          <w:szCs w:val="21"/>
          <w14:numForm w14:val="lining"/>
        </w:rPr>
      </w:pPr>
      <w:r w:rsidRPr="00B20125">
        <w:rPr>
          <w:rFonts w:ascii="Corbel" w:hAnsi="Corbel"/>
          <w:sz w:val="21"/>
          <w:szCs w:val="21"/>
          <w14:numForm w14:val="lining"/>
        </w:rPr>
        <w:t>Durchführung von chem</w:t>
      </w:r>
      <w:r w:rsidR="00E82B74">
        <w:rPr>
          <w:rFonts w:ascii="Corbel" w:hAnsi="Corbel"/>
          <w:sz w:val="21"/>
          <w:szCs w:val="21"/>
          <w14:numForm w14:val="lining"/>
        </w:rPr>
        <w:t xml:space="preserve">ischen, physikalisch-chemischen, </w:t>
      </w:r>
      <w:r w:rsidRPr="00B20125">
        <w:rPr>
          <w:rFonts w:ascii="Corbel" w:hAnsi="Corbel"/>
          <w:sz w:val="21"/>
          <w:szCs w:val="21"/>
          <w14:numForm w14:val="lining"/>
        </w:rPr>
        <w:t xml:space="preserve">biochemischen </w:t>
      </w:r>
      <w:r w:rsidR="00E82B74">
        <w:rPr>
          <w:rFonts w:ascii="Corbel" w:hAnsi="Corbel"/>
          <w:sz w:val="21"/>
          <w:szCs w:val="21"/>
          <w14:numForm w14:val="lining"/>
        </w:rPr>
        <w:t xml:space="preserve">und mikrobiologischen </w:t>
      </w:r>
      <w:r w:rsidRPr="00B20125">
        <w:rPr>
          <w:rFonts w:ascii="Corbel" w:hAnsi="Corbel"/>
          <w:sz w:val="21"/>
          <w:szCs w:val="21"/>
          <w14:numForm w14:val="lining"/>
        </w:rPr>
        <w:t>Untersuchungen von Milch und Milchprodukten</w:t>
      </w:r>
    </w:p>
    <w:p w:rsidR="00E82B74" w:rsidRDefault="00F342B8" w:rsidP="00E82B74">
      <w:pPr>
        <w:pStyle w:val="Listenabsatz"/>
        <w:numPr>
          <w:ilvl w:val="0"/>
          <w:numId w:val="1"/>
        </w:numPr>
        <w:spacing w:line="264" w:lineRule="auto"/>
        <w:ind w:left="567"/>
        <w:rPr>
          <w:rFonts w:ascii="Corbel" w:hAnsi="Corbel"/>
          <w:sz w:val="21"/>
          <w:szCs w:val="21"/>
          <w14:numForm w14:val="lining"/>
        </w:rPr>
      </w:pPr>
      <w:r w:rsidRPr="00B20125">
        <w:rPr>
          <w:rFonts w:ascii="Corbel" w:hAnsi="Corbel"/>
          <w:sz w:val="21"/>
          <w:szCs w:val="21"/>
          <w14:numForm w14:val="lining"/>
        </w:rPr>
        <w:t>Periodische Prüfung und Kalibration der Analysengeräte des Laboratoriums</w:t>
      </w:r>
    </w:p>
    <w:p w:rsidR="00E82B74" w:rsidRPr="00E82B74" w:rsidRDefault="00E82B74" w:rsidP="00E82B74">
      <w:pPr>
        <w:pStyle w:val="Listenabsatz"/>
        <w:numPr>
          <w:ilvl w:val="0"/>
          <w:numId w:val="1"/>
        </w:numPr>
        <w:spacing w:line="264" w:lineRule="auto"/>
        <w:ind w:left="567"/>
        <w:rPr>
          <w:rFonts w:ascii="Corbel" w:hAnsi="Corbel"/>
          <w:sz w:val="21"/>
          <w:szCs w:val="21"/>
          <w14:numForm w14:val="lining"/>
        </w:rPr>
      </w:pPr>
      <w:r w:rsidRPr="00E82B74">
        <w:rPr>
          <w:rFonts w:ascii="Corbel" w:hAnsi="Corbel"/>
          <w:sz w:val="21"/>
          <w:szCs w:val="21"/>
          <w14:numForm w14:val="lining"/>
        </w:rPr>
        <w:t>Anwendung von Referenz- und Routineuntersuchungsmethoden in einem akkreditierten Labor</w:t>
      </w:r>
    </w:p>
    <w:p w:rsidR="00D06602" w:rsidRPr="00BE7143" w:rsidRDefault="00D06602" w:rsidP="00D06602">
      <w:pPr>
        <w:spacing w:line="264" w:lineRule="auto"/>
        <w:rPr>
          <w:rFonts w:ascii="Corbel" w:hAnsi="Corbel"/>
          <w:color w:val="auto"/>
          <w:sz w:val="21"/>
          <w:szCs w:val="21"/>
          <w14:numForm w14:val="lining"/>
        </w:rPr>
      </w:pPr>
    </w:p>
    <w:p w:rsidR="00D06602" w:rsidRPr="00BE7143" w:rsidRDefault="00D06602" w:rsidP="00D06602">
      <w:pPr>
        <w:spacing w:line="264" w:lineRule="auto"/>
        <w:rPr>
          <w:rFonts w:ascii="Corbel" w:hAnsi="Corbel"/>
          <w:b/>
          <w:color w:val="auto"/>
          <w:sz w:val="21"/>
          <w:szCs w:val="21"/>
          <w14:numForm w14:val="lining"/>
        </w:rPr>
      </w:pPr>
      <w:r w:rsidRPr="00BE7143">
        <w:rPr>
          <w:rFonts w:ascii="Corbel" w:hAnsi="Corbel"/>
          <w:b/>
          <w:color w:val="auto"/>
          <w:sz w:val="21"/>
          <w:szCs w:val="21"/>
          <w14:numForm w14:val="lining"/>
        </w:rPr>
        <w:t>Lehrlingsentschädigung brutto</w:t>
      </w:r>
      <w:r w:rsidR="0097178D" w:rsidRPr="00BE7143">
        <w:rPr>
          <w:rFonts w:ascii="Corbel" w:hAnsi="Corbel"/>
          <w:b/>
          <w:color w:val="auto"/>
          <w:sz w:val="21"/>
          <w:szCs w:val="21"/>
          <w14:numForm w14:val="lining"/>
        </w:rPr>
        <w:t xml:space="preserve"> (Stand: </w:t>
      </w:r>
      <w:r w:rsidR="00037C53">
        <w:rPr>
          <w:rFonts w:ascii="Corbel" w:hAnsi="Corbel"/>
          <w:b/>
          <w:color w:val="auto"/>
          <w:sz w:val="21"/>
          <w:szCs w:val="21"/>
          <w14:numForm w14:val="lining"/>
        </w:rPr>
        <w:t>01.05.2023</w:t>
      </w:r>
      <w:r w:rsidR="001B56B8" w:rsidRPr="00BE7143">
        <w:rPr>
          <w:rFonts w:ascii="Corbel" w:hAnsi="Corbel"/>
          <w:b/>
          <w:color w:val="auto"/>
          <w:sz w:val="21"/>
          <w:szCs w:val="21"/>
          <w14:numForm w14:val="lining"/>
        </w:rPr>
        <w:t>):</w:t>
      </w:r>
    </w:p>
    <w:p w:rsidR="00D06602" w:rsidRPr="008832E0" w:rsidRDefault="00D06602" w:rsidP="00B20125">
      <w:pPr>
        <w:tabs>
          <w:tab w:val="left" w:pos="3969"/>
        </w:tabs>
        <w:spacing w:line="264" w:lineRule="auto"/>
        <w:rPr>
          <w:rFonts w:ascii="Corbel" w:hAnsi="Corbel"/>
          <w:color w:val="auto"/>
          <w:sz w:val="21"/>
          <w:szCs w:val="21"/>
          <w14:numForm w14:val="lining"/>
        </w:rPr>
      </w:pPr>
      <w:r w:rsidRPr="00BE7143">
        <w:rPr>
          <w:rFonts w:ascii="Corbel" w:hAnsi="Corbel"/>
          <w:color w:val="auto"/>
          <w:sz w:val="21"/>
          <w:szCs w:val="21"/>
          <w14:numForm w14:val="lining"/>
        </w:rPr>
        <w:t xml:space="preserve">1. Lehrjahr Euro </w:t>
      </w:r>
      <w:r w:rsidR="00037C53">
        <w:rPr>
          <w:rFonts w:ascii="Corbel" w:hAnsi="Corbel"/>
          <w:color w:val="auto"/>
          <w:sz w:val="21"/>
          <w:szCs w:val="21"/>
          <w14:numForm w14:val="lining"/>
        </w:rPr>
        <w:t>1.146,00</w:t>
      </w:r>
      <w:r w:rsidRPr="00BE7143">
        <w:rPr>
          <w:rFonts w:ascii="Corbel" w:hAnsi="Corbel"/>
          <w:color w:val="auto"/>
          <w:sz w:val="21"/>
          <w:szCs w:val="21"/>
          <w14:numForm w14:val="lining"/>
        </w:rPr>
        <w:t xml:space="preserve"> monatlich</w:t>
      </w:r>
      <w:r w:rsidR="00B20125" w:rsidRPr="00BE7143">
        <w:rPr>
          <w:rFonts w:ascii="Corbel" w:hAnsi="Corbel"/>
          <w:color w:val="auto"/>
          <w:sz w:val="21"/>
          <w:szCs w:val="21"/>
          <w14:numForm w14:val="lining"/>
        </w:rPr>
        <w:t xml:space="preserve"> </w:t>
      </w:r>
      <w:r w:rsidR="00B20125" w:rsidRPr="00506F40">
        <w:rPr>
          <w:rFonts w:ascii="Corbel" w:hAnsi="Corbel"/>
          <w:color w:val="FF0000"/>
          <w:sz w:val="21"/>
          <w:szCs w:val="21"/>
          <w14:numForm w14:val="lining"/>
        </w:rPr>
        <w:tab/>
      </w:r>
      <w:r w:rsidR="00B20125" w:rsidRPr="008832E0">
        <w:rPr>
          <w:rFonts w:ascii="Corbel" w:hAnsi="Corbel"/>
          <w:color w:val="auto"/>
          <w:sz w:val="21"/>
          <w:szCs w:val="21"/>
          <w14:numForm w14:val="lining"/>
        </w:rPr>
        <w:t xml:space="preserve">3. Lehrjahr Euro </w:t>
      </w:r>
      <w:r w:rsidR="00037C53">
        <w:rPr>
          <w:rFonts w:ascii="Corbel" w:hAnsi="Corbel"/>
          <w:color w:val="auto"/>
          <w:sz w:val="21"/>
          <w:szCs w:val="21"/>
          <w14:numForm w14:val="lining"/>
        </w:rPr>
        <w:t>1.718,00</w:t>
      </w:r>
      <w:r w:rsidR="00B20125" w:rsidRPr="008832E0">
        <w:rPr>
          <w:rFonts w:ascii="Corbel" w:hAnsi="Corbel"/>
          <w:color w:val="auto"/>
          <w:sz w:val="21"/>
          <w:szCs w:val="21"/>
          <w14:numForm w14:val="lining"/>
        </w:rPr>
        <w:t xml:space="preserve"> monatlich</w:t>
      </w:r>
    </w:p>
    <w:p w:rsidR="00D06602" w:rsidRPr="008832E0" w:rsidRDefault="00B20125" w:rsidP="00B20125">
      <w:pPr>
        <w:tabs>
          <w:tab w:val="left" w:pos="3969"/>
        </w:tabs>
        <w:spacing w:line="264" w:lineRule="auto"/>
        <w:rPr>
          <w:rFonts w:ascii="Corbel" w:hAnsi="Corbel"/>
          <w:color w:val="auto"/>
          <w:sz w:val="21"/>
          <w:szCs w:val="21"/>
          <w14:numForm w14:val="lining"/>
        </w:rPr>
      </w:pPr>
      <w:r w:rsidRPr="008832E0">
        <w:rPr>
          <w:rFonts w:ascii="Corbel" w:hAnsi="Corbel"/>
          <w:color w:val="auto"/>
          <w:sz w:val="21"/>
          <w:szCs w:val="21"/>
          <w14:numForm w14:val="lining"/>
        </w:rPr>
        <w:t xml:space="preserve">2. Lehrjahr Euro </w:t>
      </w:r>
      <w:r w:rsidR="00037C53">
        <w:rPr>
          <w:rFonts w:ascii="Corbel" w:hAnsi="Corbel"/>
          <w:color w:val="auto"/>
          <w:sz w:val="21"/>
          <w:szCs w:val="21"/>
          <w14:numForm w14:val="lining"/>
        </w:rPr>
        <w:t>1.432,00</w:t>
      </w:r>
      <w:r w:rsidRPr="008832E0">
        <w:rPr>
          <w:rFonts w:ascii="Corbel" w:hAnsi="Corbel"/>
          <w:color w:val="auto"/>
          <w:sz w:val="21"/>
          <w:szCs w:val="21"/>
          <w14:numForm w14:val="lining"/>
        </w:rPr>
        <w:t xml:space="preserve"> monatlich</w:t>
      </w:r>
      <w:r w:rsidRPr="00506F40">
        <w:rPr>
          <w:rFonts w:ascii="Corbel" w:hAnsi="Corbel"/>
          <w:color w:val="FF0000"/>
          <w:sz w:val="21"/>
          <w:szCs w:val="21"/>
          <w14:numForm w14:val="lining"/>
        </w:rPr>
        <w:tab/>
      </w:r>
      <w:r w:rsidRPr="008832E0">
        <w:rPr>
          <w:rFonts w:ascii="Corbel" w:hAnsi="Corbel"/>
          <w:color w:val="auto"/>
          <w:sz w:val="21"/>
          <w:szCs w:val="21"/>
          <w14:numForm w14:val="lining"/>
        </w:rPr>
        <w:t xml:space="preserve">4. Lehrjahr Euro </w:t>
      </w:r>
      <w:r w:rsidR="00037C53">
        <w:rPr>
          <w:rFonts w:ascii="Corbel" w:hAnsi="Corbel"/>
          <w:color w:val="auto"/>
          <w:sz w:val="21"/>
          <w:szCs w:val="21"/>
          <w14:numForm w14:val="lining"/>
        </w:rPr>
        <w:t>2.005,00</w:t>
      </w:r>
      <w:r w:rsidRPr="008832E0">
        <w:rPr>
          <w:rFonts w:ascii="Corbel" w:hAnsi="Corbel"/>
          <w:color w:val="auto"/>
          <w:sz w:val="21"/>
          <w:szCs w:val="21"/>
          <w14:numForm w14:val="lining"/>
        </w:rPr>
        <w:t xml:space="preserve"> monatlich</w:t>
      </w:r>
    </w:p>
    <w:p w:rsidR="00F342B8" w:rsidRPr="00B20125" w:rsidRDefault="00F342B8" w:rsidP="00D06602">
      <w:pPr>
        <w:spacing w:line="264" w:lineRule="auto"/>
        <w:rPr>
          <w:rFonts w:ascii="Corbel" w:hAnsi="Corbel"/>
          <w:color w:val="auto"/>
          <w:sz w:val="21"/>
          <w:szCs w:val="21"/>
          <w14:numForm w14:val="lining"/>
        </w:rPr>
      </w:pPr>
    </w:p>
    <w:p w:rsidR="00F342B8" w:rsidRPr="00B20125" w:rsidRDefault="00F342B8" w:rsidP="00F342B8">
      <w:pPr>
        <w:spacing w:line="264" w:lineRule="auto"/>
        <w:rPr>
          <w:rFonts w:ascii="Corbel" w:hAnsi="Corbel"/>
          <w:b/>
          <w:color w:val="auto"/>
          <w:sz w:val="21"/>
          <w:szCs w:val="21"/>
          <w14:numForm w14:val="lining"/>
        </w:rPr>
      </w:pPr>
      <w:r w:rsidRPr="00B20125">
        <w:rPr>
          <w:rFonts w:ascii="Corbel" w:hAnsi="Corbel"/>
          <w:b/>
          <w:color w:val="auto"/>
          <w:sz w:val="21"/>
          <w:szCs w:val="21"/>
          <w14:numForm w14:val="lining"/>
        </w:rPr>
        <w:t>Wir bieten:</w:t>
      </w:r>
    </w:p>
    <w:p w:rsidR="00F342B8" w:rsidRPr="00B20125" w:rsidRDefault="00F342B8" w:rsidP="00F342B8">
      <w:pPr>
        <w:pStyle w:val="Listenabsatz"/>
        <w:numPr>
          <w:ilvl w:val="0"/>
          <w:numId w:val="2"/>
        </w:numPr>
        <w:spacing w:line="264" w:lineRule="auto"/>
        <w:ind w:left="567"/>
        <w:rPr>
          <w:rFonts w:ascii="Corbel" w:hAnsi="Corbel"/>
          <w:color w:val="auto"/>
          <w:sz w:val="21"/>
          <w:szCs w:val="21"/>
          <w14:numForm w14:val="lining"/>
        </w:rPr>
      </w:pPr>
      <w:r w:rsidRPr="00B20125">
        <w:rPr>
          <w:rFonts w:ascii="Corbel" w:hAnsi="Corbel"/>
          <w:color w:val="auto"/>
          <w:sz w:val="21"/>
          <w:szCs w:val="21"/>
          <w14:numForm w14:val="lining"/>
        </w:rPr>
        <w:t>Sehr gute Anbindung an den öffentlichen Verkehr</w:t>
      </w:r>
    </w:p>
    <w:p w:rsidR="00F342B8" w:rsidRPr="00B20125" w:rsidRDefault="00F376F7" w:rsidP="00F342B8">
      <w:pPr>
        <w:pStyle w:val="Listenabsatz"/>
        <w:numPr>
          <w:ilvl w:val="0"/>
          <w:numId w:val="2"/>
        </w:numPr>
        <w:spacing w:line="264" w:lineRule="auto"/>
        <w:ind w:left="567"/>
        <w:rPr>
          <w:rFonts w:ascii="Corbel" w:hAnsi="Corbel"/>
          <w:color w:val="auto"/>
          <w:sz w:val="21"/>
          <w:szCs w:val="21"/>
          <w14:numForm w14:val="lining"/>
        </w:rPr>
      </w:pPr>
      <w:r>
        <w:rPr>
          <w:rFonts w:ascii="Corbel" w:hAnsi="Corbel"/>
          <w:color w:val="auto"/>
          <w:sz w:val="21"/>
          <w:szCs w:val="21"/>
          <w14:numForm w14:val="lining"/>
        </w:rPr>
        <w:t>Tiefgaragenparkplatz bzw. ü</w:t>
      </w:r>
      <w:r w:rsidR="00F342B8" w:rsidRPr="00B20125">
        <w:rPr>
          <w:rFonts w:ascii="Corbel" w:hAnsi="Corbel"/>
          <w:color w:val="auto"/>
          <w:sz w:val="21"/>
          <w:szCs w:val="21"/>
          <w14:numForm w14:val="lining"/>
        </w:rPr>
        <w:t>berdachte Fahrradabstellplätze mit Ladestationen für Elektrofahrräder</w:t>
      </w:r>
    </w:p>
    <w:p w:rsidR="00F342B8" w:rsidRPr="00B20125" w:rsidRDefault="00F342B8" w:rsidP="00F342B8">
      <w:pPr>
        <w:pStyle w:val="Listenabsatz"/>
        <w:numPr>
          <w:ilvl w:val="0"/>
          <w:numId w:val="2"/>
        </w:numPr>
        <w:spacing w:line="264" w:lineRule="auto"/>
        <w:ind w:left="567"/>
        <w:rPr>
          <w:rFonts w:ascii="Corbel" w:hAnsi="Corbel"/>
          <w:color w:val="auto"/>
          <w:sz w:val="21"/>
          <w:szCs w:val="21"/>
          <w14:numForm w14:val="lining"/>
        </w:rPr>
      </w:pPr>
      <w:r w:rsidRPr="00B20125">
        <w:rPr>
          <w:rFonts w:ascii="Corbel" w:hAnsi="Corbel"/>
          <w:color w:val="auto"/>
          <w:sz w:val="21"/>
          <w:szCs w:val="21"/>
          <w14:numForm w14:val="lining"/>
        </w:rPr>
        <w:t>Arbeitskleidung wird zur Verfügung gestellt</w:t>
      </w:r>
    </w:p>
    <w:p w:rsidR="00F342B8" w:rsidRPr="00B20125" w:rsidRDefault="00F342B8" w:rsidP="00F342B8">
      <w:pPr>
        <w:pStyle w:val="Listenabsatz"/>
        <w:numPr>
          <w:ilvl w:val="0"/>
          <w:numId w:val="2"/>
        </w:numPr>
        <w:spacing w:line="264" w:lineRule="auto"/>
        <w:ind w:left="567"/>
        <w:rPr>
          <w:rFonts w:ascii="Corbel" w:hAnsi="Corbel"/>
          <w:color w:val="auto"/>
          <w:sz w:val="21"/>
          <w:szCs w:val="21"/>
          <w14:numForm w14:val="lining"/>
        </w:rPr>
      </w:pPr>
      <w:r w:rsidRPr="00B20125">
        <w:rPr>
          <w:rFonts w:ascii="Corbel" w:hAnsi="Corbel"/>
          <w:color w:val="auto"/>
          <w:sz w:val="21"/>
          <w:szCs w:val="21"/>
          <w14:numForm w14:val="lining"/>
        </w:rPr>
        <w:t>Jahresbonus, Geschenkgutscheine sowie Lebensmittelgutscheine</w:t>
      </w:r>
    </w:p>
    <w:p w:rsidR="00F342B8" w:rsidRPr="00B20125" w:rsidRDefault="00F342B8" w:rsidP="00F342B8">
      <w:pPr>
        <w:pStyle w:val="Listenabsatz"/>
        <w:numPr>
          <w:ilvl w:val="0"/>
          <w:numId w:val="2"/>
        </w:numPr>
        <w:spacing w:line="264" w:lineRule="auto"/>
        <w:ind w:left="567"/>
        <w:rPr>
          <w:rFonts w:ascii="Corbel" w:hAnsi="Corbel"/>
          <w:color w:val="auto"/>
          <w:sz w:val="21"/>
          <w:szCs w:val="21"/>
          <w14:numForm w14:val="lining"/>
        </w:rPr>
      </w:pPr>
      <w:r w:rsidRPr="00B20125">
        <w:rPr>
          <w:rFonts w:ascii="Corbel" w:hAnsi="Corbel"/>
          <w:color w:val="auto"/>
          <w:sz w:val="21"/>
          <w:szCs w:val="21"/>
          <w14:numForm w14:val="lining"/>
        </w:rPr>
        <w:t>Top ausgestattete Pausenräume sowie Lebensmittelgeschäft am Areal</w:t>
      </w:r>
    </w:p>
    <w:p w:rsidR="00F342B8" w:rsidRPr="00B20125" w:rsidRDefault="00F342B8" w:rsidP="00F342B8">
      <w:pPr>
        <w:pStyle w:val="Listenabsatz"/>
        <w:numPr>
          <w:ilvl w:val="0"/>
          <w:numId w:val="2"/>
        </w:numPr>
        <w:spacing w:line="264" w:lineRule="auto"/>
        <w:ind w:left="567"/>
        <w:rPr>
          <w:rFonts w:ascii="Corbel" w:hAnsi="Corbel"/>
          <w:color w:val="auto"/>
          <w:sz w:val="21"/>
          <w:szCs w:val="21"/>
          <w14:numForm w14:val="lining"/>
        </w:rPr>
      </w:pPr>
      <w:r w:rsidRPr="00B20125">
        <w:rPr>
          <w:rFonts w:ascii="Corbel" w:hAnsi="Corbel"/>
          <w:color w:val="auto"/>
          <w:sz w:val="21"/>
          <w:szCs w:val="21"/>
          <w14:numForm w14:val="lining"/>
        </w:rPr>
        <w:t>Kostengünstiges Mittagessen an der LLA Rotholz</w:t>
      </w:r>
    </w:p>
    <w:p w:rsidR="00F342B8" w:rsidRPr="00B20125" w:rsidRDefault="00F342B8" w:rsidP="00F342B8">
      <w:pPr>
        <w:pStyle w:val="Listenabsatz"/>
        <w:numPr>
          <w:ilvl w:val="0"/>
          <w:numId w:val="2"/>
        </w:numPr>
        <w:spacing w:line="264" w:lineRule="auto"/>
        <w:ind w:left="567"/>
        <w:rPr>
          <w:rFonts w:ascii="Corbel" w:hAnsi="Corbel"/>
          <w:color w:val="auto"/>
          <w:sz w:val="21"/>
          <w:szCs w:val="21"/>
          <w14:numForm w14:val="lining"/>
        </w:rPr>
      </w:pPr>
      <w:r w:rsidRPr="00B20125">
        <w:rPr>
          <w:rFonts w:ascii="Corbel" w:hAnsi="Corbel"/>
          <w:color w:val="auto"/>
          <w:sz w:val="21"/>
          <w:szCs w:val="21"/>
          <w14:numForm w14:val="lining"/>
        </w:rPr>
        <w:t xml:space="preserve">Nutzung der Freizeitanlagen am Areal (Fußballplatz, Beachvolleyballplatz, </w:t>
      </w:r>
      <w:proofErr w:type="gramStart"/>
      <w:r w:rsidRPr="00B20125">
        <w:rPr>
          <w:rFonts w:ascii="Corbel" w:hAnsi="Corbel"/>
          <w:color w:val="auto"/>
          <w:sz w:val="21"/>
          <w:szCs w:val="21"/>
          <w14:numForm w14:val="lining"/>
        </w:rPr>
        <w:t>Basketballplatz,…</w:t>
      </w:r>
      <w:proofErr w:type="gramEnd"/>
      <w:r w:rsidRPr="00B20125">
        <w:rPr>
          <w:rFonts w:ascii="Corbel" w:hAnsi="Corbel"/>
          <w:color w:val="auto"/>
          <w:sz w:val="21"/>
          <w:szCs w:val="21"/>
          <w14:numForm w14:val="lining"/>
        </w:rPr>
        <w:t>)</w:t>
      </w:r>
    </w:p>
    <w:p w:rsidR="00F342B8" w:rsidRDefault="00F342B8" w:rsidP="00D06602">
      <w:pPr>
        <w:spacing w:line="264" w:lineRule="auto"/>
        <w:rPr>
          <w:rFonts w:ascii="Corbel" w:hAnsi="Corbel"/>
          <w:color w:val="auto"/>
          <w:sz w:val="21"/>
          <w:szCs w:val="21"/>
          <w14:numForm w14:val="lining"/>
        </w:rPr>
      </w:pPr>
    </w:p>
    <w:p w:rsidR="00FF30A9" w:rsidRPr="00E13029" w:rsidRDefault="00FF30A9" w:rsidP="00FF30A9">
      <w:pPr>
        <w:spacing w:line="264" w:lineRule="auto"/>
        <w:rPr>
          <w:rFonts w:ascii="Corbel" w:hAnsi="Corbel"/>
          <w:b/>
          <w:color w:val="auto"/>
          <w:sz w:val="21"/>
          <w:szCs w:val="21"/>
          <w14:numForm w14:val="lining"/>
        </w:rPr>
      </w:pPr>
      <w:r w:rsidRPr="00E13029">
        <w:rPr>
          <w:rFonts w:ascii="Corbel" w:hAnsi="Corbel"/>
          <w:b/>
          <w:color w:val="auto"/>
          <w:sz w:val="21"/>
          <w:szCs w:val="21"/>
          <w14:numForm w14:val="lining"/>
        </w:rPr>
        <w:t>Anstellungserfordernisse:</w:t>
      </w:r>
    </w:p>
    <w:p w:rsidR="00FF30A9" w:rsidRPr="00FF30A9" w:rsidRDefault="00FF30A9" w:rsidP="00FF30A9">
      <w:pPr>
        <w:spacing w:line="264" w:lineRule="auto"/>
        <w:ind w:left="284"/>
        <w:rPr>
          <w:rFonts w:ascii="Corbel" w:hAnsi="Corbel"/>
          <w:color w:val="auto"/>
          <w:sz w:val="21"/>
          <w:szCs w:val="21"/>
          <w14:numForm w14:val="lining"/>
        </w:rPr>
      </w:pPr>
      <w:r w:rsidRPr="00FF30A9">
        <w:rPr>
          <w:rFonts w:ascii="Corbel" w:hAnsi="Corbel"/>
          <w:color w:val="auto"/>
          <w:sz w:val="21"/>
          <w:szCs w:val="21"/>
          <w14:numForm w14:val="lining"/>
        </w:rPr>
        <w:t>1.</w:t>
      </w:r>
      <w:r w:rsidRPr="00FF30A9">
        <w:rPr>
          <w:rFonts w:ascii="Corbel" w:hAnsi="Corbel"/>
          <w:color w:val="auto"/>
          <w:sz w:val="21"/>
          <w:szCs w:val="21"/>
          <w14:numForm w14:val="lining"/>
        </w:rPr>
        <w:tab/>
        <w:t>Österreichische Staatsbürgerschaft / EU-Bürger oder gleichgestellt</w:t>
      </w:r>
    </w:p>
    <w:p w:rsidR="00FF30A9" w:rsidRPr="00FF30A9" w:rsidRDefault="00FF30A9" w:rsidP="00FF30A9">
      <w:pPr>
        <w:spacing w:line="264" w:lineRule="auto"/>
        <w:ind w:left="284"/>
        <w:rPr>
          <w:rFonts w:ascii="Corbel" w:hAnsi="Corbel"/>
          <w:color w:val="auto"/>
          <w:sz w:val="21"/>
          <w:szCs w:val="21"/>
          <w14:numForm w14:val="lining"/>
        </w:rPr>
      </w:pPr>
      <w:r w:rsidRPr="00FF30A9">
        <w:rPr>
          <w:rFonts w:ascii="Corbel" w:hAnsi="Corbel"/>
          <w:color w:val="auto"/>
          <w:sz w:val="21"/>
          <w:szCs w:val="21"/>
          <w14:numForm w14:val="lining"/>
        </w:rPr>
        <w:t>2.</w:t>
      </w:r>
      <w:r w:rsidRPr="00FF30A9">
        <w:rPr>
          <w:rFonts w:ascii="Corbel" w:hAnsi="Corbel"/>
          <w:color w:val="auto"/>
          <w:sz w:val="21"/>
          <w:szCs w:val="21"/>
          <w14:numForm w14:val="lining"/>
        </w:rPr>
        <w:tab/>
        <w:t>Abgeschlossene Pflichtschule</w:t>
      </w:r>
    </w:p>
    <w:p w:rsidR="00FF30A9" w:rsidRDefault="00FF30A9" w:rsidP="00FF30A9">
      <w:pPr>
        <w:tabs>
          <w:tab w:val="left" w:pos="709"/>
        </w:tabs>
        <w:spacing w:line="264" w:lineRule="auto"/>
        <w:ind w:left="284"/>
        <w:rPr>
          <w:rFonts w:ascii="Corbel" w:hAnsi="Corbel"/>
          <w:color w:val="auto"/>
          <w:sz w:val="21"/>
          <w:szCs w:val="21"/>
          <w14:numForm w14:val="lining"/>
        </w:rPr>
      </w:pPr>
      <w:r w:rsidRPr="00FF30A9">
        <w:rPr>
          <w:rFonts w:ascii="Corbel" w:hAnsi="Corbel"/>
          <w:color w:val="auto"/>
          <w:sz w:val="21"/>
          <w:szCs w:val="21"/>
          <w14:numForm w14:val="lining"/>
        </w:rPr>
        <w:t>3.</w:t>
      </w:r>
      <w:r w:rsidRPr="00FF30A9">
        <w:rPr>
          <w:rFonts w:ascii="Corbel" w:hAnsi="Corbel"/>
          <w:color w:val="auto"/>
          <w:sz w:val="21"/>
          <w:szCs w:val="21"/>
          <w14:numForm w14:val="lining"/>
        </w:rPr>
        <w:tab/>
        <w:t>Persönliche und fachliche Eignung</w:t>
      </w:r>
    </w:p>
    <w:p w:rsidR="00FF30A9" w:rsidRPr="00B20125" w:rsidRDefault="00FF30A9" w:rsidP="00D06602">
      <w:pPr>
        <w:spacing w:line="264" w:lineRule="auto"/>
        <w:rPr>
          <w:rFonts w:ascii="Corbel" w:hAnsi="Corbel"/>
          <w:color w:val="auto"/>
          <w:sz w:val="21"/>
          <w:szCs w:val="21"/>
          <w14:numForm w14:val="lining"/>
        </w:rPr>
      </w:pPr>
    </w:p>
    <w:p w:rsidR="0060394C" w:rsidRPr="00B20125" w:rsidRDefault="0060394C" w:rsidP="00D06602">
      <w:pPr>
        <w:spacing w:line="264" w:lineRule="auto"/>
        <w:rPr>
          <w:rFonts w:ascii="Corbel" w:hAnsi="Corbel"/>
          <w:color w:val="auto"/>
          <w:sz w:val="21"/>
          <w:szCs w:val="21"/>
          <w14:numForm w14:val="lining"/>
        </w:rPr>
      </w:pPr>
      <w:r w:rsidRPr="00B20125">
        <w:rPr>
          <w:rFonts w:ascii="Corbel" w:hAnsi="Corbel"/>
          <w:color w:val="auto"/>
          <w:sz w:val="21"/>
          <w:szCs w:val="21"/>
          <w14:numForm w14:val="lining"/>
        </w:rPr>
        <w:t xml:space="preserve">Die Auswahl erfolgt in Form eines </w:t>
      </w:r>
      <w:r w:rsidR="0057217C" w:rsidRPr="00B20125">
        <w:rPr>
          <w:rFonts w:ascii="Corbel" w:hAnsi="Corbel"/>
          <w:color w:val="auto"/>
          <w:sz w:val="21"/>
          <w:szCs w:val="21"/>
          <w14:numForm w14:val="lining"/>
        </w:rPr>
        <w:t>Aufnahmegesprächs bzw. durch einen Aufnahmetest</w:t>
      </w:r>
      <w:r w:rsidRPr="00B20125">
        <w:rPr>
          <w:rFonts w:ascii="Corbel" w:hAnsi="Corbel"/>
          <w:color w:val="auto"/>
          <w:sz w:val="21"/>
          <w:szCs w:val="21"/>
          <w14:numForm w14:val="lining"/>
        </w:rPr>
        <w:t xml:space="preserve"> </w:t>
      </w:r>
      <w:r w:rsidR="00E13029">
        <w:rPr>
          <w:rFonts w:ascii="Corbel" w:hAnsi="Corbel"/>
          <w:color w:val="auto"/>
          <w:sz w:val="21"/>
          <w:szCs w:val="21"/>
          <w14:numForm w14:val="lining"/>
        </w:rPr>
        <w:t xml:space="preserve">an der HBLFA Tirol </w:t>
      </w:r>
      <w:r w:rsidR="0057217C" w:rsidRPr="00B20125">
        <w:rPr>
          <w:rFonts w:ascii="Corbel" w:hAnsi="Corbel"/>
          <w:color w:val="auto"/>
          <w:sz w:val="21"/>
          <w:szCs w:val="21"/>
          <w14:numForm w14:val="lining"/>
        </w:rPr>
        <w:t>in Rotholz.</w:t>
      </w:r>
    </w:p>
    <w:p w:rsidR="00D06602" w:rsidRPr="00614E94" w:rsidRDefault="00D06602" w:rsidP="00D06602">
      <w:pPr>
        <w:spacing w:line="264" w:lineRule="auto"/>
        <w:rPr>
          <w:rFonts w:ascii="Corbel" w:hAnsi="Corbel"/>
          <w:color w:val="auto"/>
          <w:sz w:val="21"/>
          <w:szCs w:val="21"/>
          <w14:numForm w14:val="lining"/>
        </w:rPr>
      </w:pPr>
    </w:p>
    <w:p w:rsidR="00D06602" w:rsidRPr="00B20125" w:rsidRDefault="00D06602" w:rsidP="00D06602">
      <w:pPr>
        <w:spacing w:line="264" w:lineRule="auto"/>
        <w:rPr>
          <w:rFonts w:ascii="Corbel" w:hAnsi="Corbel"/>
          <w:sz w:val="21"/>
          <w:szCs w:val="21"/>
          <w14:numForm w14:val="lining"/>
        </w:rPr>
      </w:pPr>
      <w:r w:rsidRPr="00B20125">
        <w:rPr>
          <w:rFonts w:ascii="Corbel" w:hAnsi="Corbel"/>
          <w:sz w:val="21"/>
          <w:szCs w:val="21"/>
          <w:u w:val="single"/>
          <w14:numForm w14:val="lining"/>
        </w:rPr>
        <w:t xml:space="preserve">Die Bewerbung samt Lebenslauf </w:t>
      </w:r>
      <w:r w:rsidR="0097178D" w:rsidRPr="00B20125">
        <w:rPr>
          <w:rFonts w:ascii="Corbel" w:hAnsi="Corbel"/>
          <w:sz w:val="21"/>
          <w:szCs w:val="21"/>
          <w:u w:val="single"/>
          <w14:numForm w14:val="lining"/>
        </w:rPr>
        <w:t>ist</w:t>
      </w:r>
      <w:r w:rsidRPr="00B20125">
        <w:rPr>
          <w:rFonts w:ascii="Corbel" w:hAnsi="Corbel"/>
          <w:sz w:val="21"/>
          <w:szCs w:val="21"/>
          <w:u w:val="single"/>
          <w14:numForm w14:val="lining"/>
        </w:rPr>
        <w:t xml:space="preserve"> zu richten an</w:t>
      </w:r>
      <w:r w:rsidRPr="00B20125">
        <w:rPr>
          <w:rFonts w:ascii="Corbel" w:hAnsi="Corbel"/>
          <w:sz w:val="21"/>
          <w:szCs w:val="21"/>
          <w14:numForm w14:val="lining"/>
        </w:rPr>
        <w:t>:</w:t>
      </w:r>
    </w:p>
    <w:p w:rsidR="00D06602" w:rsidRPr="00B20125" w:rsidRDefault="00D06602" w:rsidP="00D06602">
      <w:pPr>
        <w:spacing w:line="264" w:lineRule="auto"/>
        <w:rPr>
          <w:rFonts w:ascii="Corbel" w:hAnsi="Corbel"/>
          <w:sz w:val="21"/>
          <w:szCs w:val="21"/>
          <w14:numForm w14:val="lining"/>
        </w:rPr>
      </w:pPr>
      <w:r w:rsidRPr="00B20125">
        <w:rPr>
          <w:rFonts w:ascii="Corbel" w:hAnsi="Corbel"/>
          <w:sz w:val="21"/>
          <w:szCs w:val="21"/>
          <w14:numForm w14:val="lining"/>
        </w:rPr>
        <w:t>HBLFA Tirol - Forschung und Service</w:t>
      </w:r>
    </w:p>
    <w:p w:rsidR="00D06602" w:rsidRPr="00B20125" w:rsidRDefault="00C4767C" w:rsidP="00D06602">
      <w:pPr>
        <w:spacing w:line="264" w:lineRule="auto"/>
        <w:rPr>
          <w:rFonts w:ascii="Corbel" w:hAnsi="Corbel"/>
          <w:sz w:val="21"/>
          <w:szCs w:val="21"/>
          <w14:numForm w14:val="lining"/>
        </w:rPr>
      </w:pPr>
      <w:r w:rsidRPr="00B20125">
        <w:rPr>
          <w:rFonts w:ascii="Corbel" w:hAnsi="Corbel"/>
          <w:sz w:val="21"/>
          <w:szCs w:val="21"/>
          <w14:numForm w14:val="lining"/>
        </w:rPr>
        <w:t>Rotholz 50</w:t>
      </w:r>
      <w:r w:rsidR="00D06602" w:rsidRPr="00B20125">
        <w:rPr>
          <w:rFonts w:ascii="Corbel" w:hAnsi="Corbel"/>
          <w:sz w:val="21"/>
          <w:szCs w:val="21"/>
          <w14:numForm w14:val="lining"/>
        </w:rPr>
        <w:t>, 6200 Strass im Zillertal</w:t>
      </w:r>
    </w:p>
    <w:p w:rsidR="00D06602" w:rsidRPr="00B20125" w:rsidRDefault="00324439" w:rsidP="00D06602">
      <w:pPr>
        <w:spacing w:line="264" w:lineRule="auto"/>
        <w:rPr>
          <w:rFonts w:ascii="Corbel" w:hAnsi="Corbel"/>
          <w:sz w:val="21"/>
          <w:szCs w:val="21"/>
          <w14:numForm w14:val="lining"/>
        </w:rPr>
      </w:pPr>
      <w:r w:rsidRPr="00B20125">
        <w:rPr>
          <w:rFonts w:ascii="Corbel" w:hAnsi="Corbel"/>
          <w:sz w:val="21"/>
          <w:szCs w:val="21"/>
          <w14:numForm w14:val="lining"/>
        </w:rPr>
        <w:t>office</w:t>
      </w:r>
      <w:r w:rsidR="00D06602" w:rsidRPr="00B20125">
        <w:rPr>
          <w:rFonts w:ascii="Corbel" w:hAnsi="Corbel"/>
          <w:sz w:val="21"/>
          <w:szCs w:val="21"/>
          <w14:numForm w14:val="lining"/>
        </w:rPr>
        <w:t>@hblfa-tirol.at</w:t>
      </w:r>
    </w:p>
    <w:p w:rsidR="00D06602" w:rsidRPr="00B20125" w:rsidRDefault="00D06602" w:rsidP="00D06602">
      <w:pPr>
        <w:spacing w:line="264" w:lineRule="auto"/>
        <w:rPr>
          <w:rFonts w:ascii="Corbel" w:hAnsi="Corbel"/>
          <w:sz w:val="21"/>
          <w:szCs w:val="21"/>
          <w14:numForm w14:val="lining"/>
        </w:rPr>
      </w:pPr>
    </w:p>
    <w:p w:rsidR="00BF5097" w:rsidRPr="00B20125" w:rsidRDefault="00506F40" w:rsidP="00D06602">
      <w:pPr>
        <w:spacing w:line="264" w:lineRule="auto"/>
        <w:rPr>
          <w:rFonts w:ascii="Corbel" w:hAnsi="Corbel"/>
          <w:color w:val="auto"/>
          <w:sz w:val="21"/>
          <w:szCs w:val="21"/>
          <w14:numForm w14:val="lining"/>
        </w:rPr>
      </w:pPr>
      <w:r>
        <w:rPr>
          <w:rFonts w:ascii="Corbel" w:hAnsi="Corbel"/>
          <w:color w:val="auto"/>
          <w:sz w:val="21"/>
          <w:szCs w:val="21"/>
          <w14:numForm w14:val="lining"/>
        </w:rPr>
        <w:t>Weitere Informationen:</w:t>
      </w:r>
    </w:p>
    <w:p w:rsidR="00BF5097" w:rsidRPr="00B20125" w:rsidRDefault="00D824ED" w:rsidP="00BF5097">
      <w:pPr>
        <w:spacing w:line="264" w:lineRule="auto"/>
        <w:rPr>
          <w:rFonts w:ascii="Corbel" w:hAnsi="Corbel"/>
          <w:color w:val="auto"/>
          <w:sz w:val="21"/>
          <w:szCs w:val="21"/>
          <w14:numForm w14:val="lining"/>
        </w:rPr>
      </w:pPr>
      <w:hyperlink r:id="rId8" w:history="1">
        <w:r w:rsidR="00BF5097" w:rsidRPr="00B20125">
          <w:rPr>
            <w:rStyle w:val="Hyperlink"/>
            <w:rFonts w:ascii="Corbel" w:hAnsi="Corbel"/>
            <w:color w:val="auto"/>
            <w:sz w:val="21"/>
            <w:szCs w:val="21"/>
            <w14:numForm w14:val="lining"/>
          </w:rPr>
          <w:t>www.hblfa-tirol.at/offene-stellen</w:t>
        </w:r>
      </w:hyperlink>
    </w:p>
    <w:p w:rsidR="00D06602" w:rsidRPr="00B20125" w:rsidRDefault="00D06602" w:rsidP="00D06602">
      <w:pPr>
        <w:spacing w:line="264" w:lineRule="auto"/>
        <w:rPr>
          <w:rFonts w:ascii="Corbel" w:hAnsi="Corbel"/>
          <w:sz w:val="21"/>
          <w:szCs w:val="21"/>
          <w14:numForm w14:val="lining"/>
        </w:rPr>
      </w:pPr>
    </w:p>
    <w:sectPr w:rsidR="00D06602" w:rsidRPr="00B20125" w:rsidSect="00FF30A9">
      <w:headerReference w:type="first" r:id="rId9"/>
      <w:footerReference w:type="first" r:id="rId10"/>
      <w:pgSz w:w="11906" w:h="16838" w:code="9"/>
      <w:pgMar w:top="1985" w:right="1134" w:bottom="510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98" w:rsidRDefault="00B53B98" w:rsidP="00C72E0E">
      <w:pPr>
        <w:spacing w:line="240" w:lineRule="auto"/>
      </w:pPr>
      <w:r>
        <w:separator/>
      </w:r>
    </w:p>
  </w:endnote>
  <w:endnote w:type="continuationSeparator" w:id="0">
    <w:p w:rsidR="00B53B98" w:rsidRDefault="00B53B98" w:rsidP="00C72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94" w:rsidRPr="00FF30A9" w:rsidRDefault="00540794" w:rsidP="008B2620">
    <w:pPr>
      <w:pStyle w:val="FuzeileGemischt"/>
      <w:spacing w:line="240" w:lineRule="auto"/>
      <w:rPr>
        <w:rFonts w:ascii="Corbel" w:hAnsi="Corbel"/>
        <w:szCs w:val="18"/>
        <w14:numForm w14:val="lining"/>
      </w:rPr>
    </w:pPr>
    <w:r w:rsidRPr="00FF30A9">
      <w:rPr>
        <w:rFonts w:ascii="Corbel" w:hAnsi="Corbel"/>
        <w:szCs w:val="18"/>
        <w14:numForm w14:val="lining"/>
      </w:rPr>
      <w:t>HBLFA Tirol</w:t>
    </w:r>
    <w:r w:rsidR="008B2620" w:rsidRPr="00FF30A9">
      <w:rPr>
        <w:rFonts w:ascii="Corbel" w:hAnsi="Corbel"/>
        <w:szCs w:val="18"/>
        <w14:numForm w14:val="lining"/>
      </w:rPr>
      <w:t xml:space="preserve"> - </w:t>
    </w:r>
    <w:r w:rsidRPr="00FF30A9">
      <w:rPr>
        <w:rFonts w:ascii="Corbel" w:hAnsi="Corbel"/>
        <w:szCs w:val="18"/>
        <w14:numForm w14:val="lining"/>
      </w:rPr>
      <w:t>Forschung und Service</w:t>
    </w:r>
  </w:p>
  <w:p w:rsidR="00540794" w:rsidRPr="00FF30A9" w:rsidRDefault="00C4767C" w:rsidP="008B2620">
    <w:pPr>
      <w:pStyle w:val="FuzeileGemischt"/>
      <w:spacing w:line="240" w:lineRule="auto"/>
      <w:rPr>
        <w:rFonts w:ascii="Corbel" w:hAnsi="Corbel"/>
        <w:szCs w:val="18"/>
        <w14:numForm w14:val="lining"/>
      </w:rPr>
    </w:pPr>
    <w:r w:rsidRPr="00FF30A9">
      <w:rPr>
        <w:rFonts w:ascii="Corbel" w:hAnsi="Corbel"/>
        <w:szCs w:val="18"/>
        <w14:numForm w14:val="lining"/>
      </w:rPr>
      <w:t>Rotholz 50</w:t>
    </w:r>
    <w:r w:rsidR="00540794" w:rsidRPr="00FF30A9">
      <w:rPr>
        <w:rFonts w:ascii="Corbel" w:hAnsi="Corbel"/>
        <w:szCs w:val="18"/>
        <w14:numForm w14:val="lining"/>
      </w:rPr>
      <w:t>, 6200 Strass im Zillertal, Österreich</w:t>
    </w:r>
  </w:p>
  <w:p w:rsidR="00540794" w:rsidRPr="00FF30A9" w:rsidRDefault="00540794" w:rsidP="008B2620">
    <w:pPr>
      <w:pStyle w:val="FuzeileGemischt"/>
      <w:spacing w:line="360" w:lineRule="auto"/>
      <w:rPr>
        <w:rFonts w:ascii="Corbel" w:hAnsi="Corbel"/>
        <w:szCs w:val="18"/>
        <w14:numForm w14:val="lining"/>
      </w:rPr>
    </w:pPr>
    <w:r w:rsidRPr="00FF30A9">
      <w:rPr>
        <w:rFonts w:ascii="Corbel" w:hAnsi="Corbel"/>
        <w:szCs w:val="18"/>
        <w14:numForm w14:val="lining"/>
      </w:rPr>
      <w:t xml:space="preserve">+43 5244 </w:t>
    </w:r>
    <w:r w:rsidR="00324439" w:rsidRPr="00FF30A9">
      <w:rPr>
        <w:rFonts w:ascii="Corbel" w:hAnsi="Corbel"/>
        <w:szCs w:val="18"/>
        <w14:numForm w14:val="lining"/>
      </w:rPr>
      <w:t>62262, Fax +43 5244 62262-930, office</w:t>
    </w:r>
    <w:r w:rsidRPr="00FF30A9">
      <w:rPr>
        <w:rFonts w:ascii="Corbel" w:hAnsi="Corbel"/>
        <w:szCs w:val="18"/>
        <w14:numForm w14:val="lining"/>
      </w:rPr>
      <w:t>@hblfa-tirol.at</w:t>
    </w:r>
  </w:p>
  <w:p w:rsidR="00540794" w:rsidRPr="00FF30A9" w:rsidRDefault="00540794" w:rsidP="008B2620">
    <w:pPr>
      <w:pStyle w:val="FuzeileGemischt"/>
      <w:spacing w:line="240" w:lineRule="auto"/>
      <w:rPr>
        <w:rFonts w:ascii="Corbel" w:hAnsi="Corbel"/>
        <w:szCs w:val="18"/>
        <w14:numForm w14:val="lining"/>
      </w:rPr>
    </w:pPr>
    <w:r w:rsidRPr="00FF30A9">
      <w:rPr>
        <w:rFonts w:ascii="Corbel" w:hAnsi="Corbel"/>
        <w:szCs w:val="18"/>
        <w14:numForm w14:val="lining"/>
      </w:rPr>
      <w:t>Eine Einrichtung des Bundesministeriums</w:t>
    </w:r>
  </w:p>
  <w:p w:rsidR="00540794" w:rsidRPr="00FF30A9" w:rsidRDefault="00540794" w:rsidP="008B2620">
    <w:pPr>
      <w:pStyle w:val="FuzeileGemischt"/>
      <w:spacing w:line="240" w:lineRule="auto"/>
      <w:rPr>
        <w:rFonts w:ascii="Corbel" w:hAnsi="Corbel"/>
        <w:szCs w:val="18"/>
        <w14:numForm w14:val="lining"/>
      </w:rPr>
    </w:pPr>
    <w:r w:rsidRPr="00FF30A9">
      <w:rPr>
        <w:rFonts w:ascii="Corbel" w:hAnsi="Corbel"/>
        <w:szCs w:val="18"/>
        <w14:numForm w14:val="lining"/>
      </w:rPr>
      <w:t xml:space="preserve">für </w:t>
    </w:r>
    <w:r w:rsidR="00C4767C" w:rsidRPr="00FF30A9">
      <w:rPr>
        <w:rFonts w:ascii="Corbel" w:hAnsi="Corbel"/>
        <w:szCs w:val="18"/>
        <w14:numForm w14:val="lining"/>
      </w:rPr>
      <w:t>Land</w:t>
    </w:r>
    <w:r w:rsidR="00FF30A9">
      <w:rPr>
        <w:rFonts w:ascii="Corbel" w:hAnsi="Corbel"/>
        <w:szCs w:val="18"/>
        <w14:numForm w14:val="lining"/>
      </w:rPr>
      <w:t>- und Forst</w:t>
    </w:r>
    <w:r w:rsidR="00C4767C" w:rsidRPr="00FF30A9">
      <w:rPr>
        <w:rFonts w:ascii="Corbel" w:hAnsi="Corbel"/>
        <w:szCs w:val="18"/>
        <w14:numForm w14:val="lining"/>
      </w:rPr>
      <w:t xml:space="preserve">wirtschaft, Regionen und </w:t>
    </w:r>
    <w:r w:rsidR="00FF30A9">
      <w:rPr>
        <w:rFonts w:ascii="Corbel" w:hAnsi="Corbel"/>
        <w:szCs w:val="18"/>
        <w14:numForm w14:val="lining"/>
      </w:rPr>
      <w:t>Wasserwirtschaft</w:t>
    </w:r>
  </w:p>
  <w:p w:rsidR="009B4538" w:rsidRPr="007344C9" w:rsidRDefault="009B4538" w:rsidP="009B4538">
    <w:pPr>
      <w:pStyle w:val="FuzeileGemischt"/>
      <w:spacing w:line="20" w:lineRule="exact"/>
      <w:rPr>
        <w:sz w:val="2"/>
        <w:szCs w:val="2"/>
        <w14:numForm w14:val="linin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98" w:rsidRDefault="00B53B98" w:rsidP="00C72E0E">
      <w:pPr>
        <w:spacing w:line="240" w:lineRule="auto"/>
      </w:pPr>
      <w:r>
        <w:separator/>
      </w:r>
    </w:p>
  </w:footnote>
  <w:footnote w:type="continuationSeparator" w:id="0">
    <w:p w:rsidR="00B53B98" w:rsidRDefault="00B53B98" w:rsidP="00C72E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0D" w:rsidRPr="00394FA4" w:rsidRDefault="00394FA4" w:rsidP="00394FA4">
    <w:pPr>
      <w:tabs>
        <w:tab w:val="left" w:pos="7655"/>
      </w:tabs>
      <w:spacing w:line="240" w:lineRule="auto"/>
      <w:rPr>
        <w:rFonts w:ascii="Corbel" w:hAnsi="Corbel"/>
        <w:caps/>
        <w:spacing w:val="12"/>
        <w:sz w:val="18"/>
        <w:szCs w:val="18"/>
        <w:lang w:val="de-DE" w:eastAsia="de-DE"/>
      </w:rPr>
    </w:pPr>
    <w:r w:rsidRPr="004D74F5">
      <w:rPr>
        <w:noProof/>
        <w:sz w:val="18"/>
        <w:szCs w:val="18"/>
        <w:lang w:val="de-DE" w:eastAsia="de-DE"/>
      </w:rPr>
      <w:drawing>
        <wp:anchor distT="0" distB="0" distL="114300" distR="114300" simplePos="0" relativeHeight="251657728" behindDoc="0" locked="0" layoutInCell="1" allowOverlap="1" wp14:anchorId="3B5C38AF" wp14:editId="5BF774EE">
          <wp:simplePos x="0" y="0"/>
          <wp:positionH relativeFrom="column">
            <wp:posOffset>-130175</wp:posOffset>
          </wp:positionH>
          <wp:positionV relativeFrom="paragraph">
            <wp:posOffset>-69850</wp:posOffset>
          </wp:positionV>
          <wp:extent cx="2857500" cy="682625"/>
          <wp:effectExtent l="0" t="0" r="0" b="3175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LFA_Wieselburg_BLT_gross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hAnsi="Corbel"/>
        <w:color w:val="E6320F"/>
        <w:sz w:val="24"/>
      </w:rPr>
      <w:tab/>
    </w:r>
    <w:r w:rsidRPr="004D74F5">
      <w:rPr>
        <w:rFonts w:ascii="Corbel" w:hAnsi="Corbel"/>
        <w:color w:val="E6320F"/>
        <w:sz w:val="24"/>
      </w:rPr>
      <w:t>hblfa-tirol.at</w:t>
    </w:r>
  </w:p>
  <w:p w:rsidR="00A8020D" w:rsidRPr="00394FA4" w:rsidRDefault="00A8020D" w:rsidP="00A8020D">
    <w:pPr>
      <w:spacing w:line="240" w:lineRule="auto"/>
      <w:rPr>
        <w:rFonts w:ascii="Corbel" w:hAnsi="Corbel"/>
        <w:caps/>
        <w:spacing w:val="12"/>
        <w:sz w:val="18"/>
        <w:szCs w:val="18"/>
        <w:lang w:val="de-DE" w:eastAsia="de-DE"/>
      </w:rPr>
    </w:pPr>
  </w:p>
  <w:p w:rsidR="00A8020D" w:rsidRPr="00394FA4" w:rsidRDefault="00A8020D" w:rsidP="00A8020D">
    <w:pPr>
      <w:spacing w:line="240" w:lineRule="auto"/>
      <w:rPr>
        <w:rFonts w:ascii="Corbel" w:hAnsi="Corbel"/>
        <w:caps/>
        <w:spacing w:val="12"/>
        <w:sz w:val="18"/>
        <w:szCs w:val="18"/>
        <w:lang w:val="de-DE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6EFD"/>
    <w:multiLevelType w:val="hybridMultilevel"/>
    <w:tmpl w:val="62E8D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A1912"/>
    <w:multiLevelType w:val="hybridMultilevel"/>
    <w:tmpl w:val="F78EB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E9"/>
    <w:rsid w:val="0000529F"/>
    <w:rsid w:val="00016B5A"/>
    <w:rsid w:val="00037C53"/>
    <w:rsid w:val="00037E8F"/>
    <w:rsid w:val="00050B4B"/>
    <w:rsid w:val="00067BA3"/>
    <w:rsid w:val="00087015"/>
    <w:rsid w:val="000A34BA"/>
    <w:rsid w:val="000A74AD"/>
    <w:rsid w:val="000B1BFE"/>
    <w:rsid w:val="000E522D"/>
    <w:rsid w:val="001328B8"/>
    <w:rsid w:val="00134D76"/>
    <w:rsid w:val="00152FA9"/>
    <w:rsid w:val="00193EBE"/>
    <w:rsid w:val="001A0435"/>
    <w:rsid w:val="001A1DA0"/>
    <w:rsid w:val="001A587E"/>
    <w:rsid w:val="001A5965"/>
    <w:rsid w:val="001B1B67"/>
    <w:rsid w:val="001B56B8"/>
    <w:rsid w:val="001C1240"/>
    <w:rsid w:val="001C5588"/>
    <w:rsid w:val="001D760E"/>
    <w:rsid w:val="001E58F6"/>
    <w:rsid w:val="00223AD8"/>
    <w:rsid w:val="00223E19"/>
    <w:rsid w:val="002270BC"/>
    <w:rsid w:val="00235AC9"/>
    <w:rsid w:val="00254DB6"/>
    <w:rsid w:val="00265758"/>
    <w:rsid w:val="002803D0"/>
    <w:rsid w:val="00283F5D"/>
    <w:rsid w:val="002853E4"/>
    <w:rsid w:val="00286CE0"/>
    <w:rsid w:val="00295A99"/>
    <w:rsid w:val="002A56B5"/>
    <w:rsid w:val="002C54F5"/>
    <w:rsid w:val="002D09BD"/>
    <w:rsid w:val="002D2A4C"/>
    <w:rsid w:val="002D59BD"/>
    <w:rsid w:val="00320B88"/>
    <w:rsid w:val="00324439"/>
    <w:rsid w:val="00327047"/>
    <w:rsid w:val="00335B27"/>
    <w:rsid w:val="00347A43"/>
    <w:rsid w:val="00350218"/>
    <w:rsid w:val="00353616"/>
    <w:rsid w:val="003570E4"/>
    <w:rsid w:val="00363896"/>
    <w:rsid w:val="003652A5"/>
    <w:rsid w:val="003909DA"/>
    <w:rsid w:val="003938EE"/>
    <w:rsid w:val="003943BB"/>
    <w:rsid w:val="00394FA4"/>
    <w:rsid w:val="003A29B0"/>
    <w:rsid w:val="003B0994"/>
    <w:rsid w:val="003C57C2"/>
    <w:rsid w:val="003D09A4"/>
    <w:rsid w:val="003D0F17"/>
    <w:rsid w:val="003D7A4C"/>
    <w:rsid w:val="003E0299"/>
    <w:rsid w:val="003E6994"/>
    <w:rsid w:val="003F4BD7"/>
    <w:rsid w:val="00413DC2"/>
    <w:rsid w:val="00426A56"/>
    <w:rsid w:val="004315EE"/>
    <w:rsid w:val="00471E8B"/>
    <w:rsid w:val="0047708D"/>
    <w:rsid w:val="004835E9"/>
    <w:rsid w:val="00492A83"/>
    <w:rsid w:val="0049303D"/>
    <w:rsid w:val="004B1C6E"/>
    <w:rsid w:val="004C7AE0"/>
    <w:rsid w:val="004E6498"/>
    <w:rsid w:val="00506F40"/>
    <w:rsid w:val="00525E25"/>
    <w:rsid w:val="00540794"/>
    <w:rsid w:val="00546AFD"/>
    <w:rsid w:val="00556040"/>
    <w:rsid w:val="0057217C"/>
    <w:rsid w:val="005873AC"/>
    <w:rsid w:val="005A2C49"/>
    <w:rsid w:val="005A2FB3"/>
    <w:rsid w:val="005D1DFB"/>
    <w:rsid w:val="005D213C"/>
    <w:rsid w:val="005F3880"/>
    <w:rsid w:val="0060394C"/>
    <w:rsid w:val="00610BE9"/>
    <w:rsid w:val="00614E94"/>
    <w:rsid w:val="0061767F"/>
    <w:rsid w:val="0062031D"/>
    <w:rsid w:val="00664B3F"/>
    <w:rsid w:val="00670FC7"/>
    <w:rsid w:val="006903F6"/>
    <w:rsid w:val="006B4C65"/>
    <w:rsid w:val="006C0908"/>
    <w:rsid w:val="006E38D7"/>
    <w:rsid w:val="006E4EE4"/>
    <w:rsid w:val="006F7BAC"/>
    <w:rsid w:val="007035F7"/>
    <w:rsid w:val="007330EA"/>
    <w:rsid w:val="007344C9"/>
    <w:rsid w:val="007346CA"/>
    <w:rsid w:val="007555D2"/>
    <w:rsid w:val="0076312F"/>
    <w:rsid w:val="007640D7"/>
    <w:rsid w:val="00781122"/>
    <w:rsid w:val="0078200C"/>
    <w:rsid w:val="00794353"/>
    <w:rsid w:val="007C5A9A"/>
    <w:rsid w:val="007F39DC"/>
    <w:rsid w:val="0081331C"/>
    <w:rsid w:val="008637D9"/>
    <w:rsid w:val="00875A7E"/>
    <w:rsid w:val="00882F54"/>
    <w:rsid w:val="008832E0"/>
    <w:rsid w:val="008952D0"/>
    <w:rsid w:val="008A03A7"/>
    <w:rsid w:val="008B2620"/>
    <w:rsid w:val="008C036D"/>
    <w:rsid w:val="008D1D94"/>
    <w:rsid w:val="008E3758"/>
    <w:rsid w:val="00940BB2"/>
    <w:rsid w:val="00957079"/>
    <w:rsid w:val="00963050"/>
    <w:rsid w:val="0097178D"/>
    <w:rsid w:val="00974FCE"/>
    <w:rsid w:val="00995E8C"/>
    <w:rsid w:val="009B15BC"/>
    <w:rsid w:val="009B24DF"/>
    <w:rsid w:val="009B4538"/>
    <w:rsid w:val="009C3DA8"/>
    <w:rsid w:val="009D0695"/>
    <w:rsid w:val="009D7F62"/>
    <w:rsid w:val="00A03C9C"/>
    <w:rsid w:val="00A119A8"/>
    <w:rsid w:val="00A21A6D"/>
    <w:rsid w:val="00A36C86"/>
    <w:rsid w:val="00A5735A"/>
    <w:rsid w:val="00A60314"/>
    <w:rsid w:val="00A65A00"/>
    <w:rsid w:val="00A72CD4"/>
    <w:rsid w:val="00A73F1F"/>
    <w:rsid w:val="00A74639"/>
    <w:rsid w:val="00A74A6A"/>
    <w:rsid w:val="00A8020D"/>
    <w:rsid w:val="00A90ED9"/>
    <w:rsid w:val="00A96A6D"/>
    <w:rsid w:val="00AA0AD2"/>
    <w:rsid w:val="00AD2B94"/>
    <w:rsid w:val="00AD7281"/>
    <w:rsid w:val="00AE401B"/>
    <w:rsid w:val="00AF0A78"/>
    <w:rsid w:val="00AF26DE"/>
    <w:rsid w:val="00B17D17"/>
    <w:rsid w:val="00B20125"/>
    <w:rsid w:val="00B23B61"/>
    <w:rsid w:val="00B50434"/>
    <w:rsid w:val="00B53B98"/>
    <w:rsid w:val="00B61F70"/>
    <w:rsid w:val="00B70A42"/>
    <w:rsid w:val="00B71B64"/>
    <w:rsid w:val="00B83476"/>
    <w:rsid w:val="00B96F77"/>
    <w:rsid w:val="00BB150A"/>
    <w:rsid w:val="00BE7143"/>
    <w:rsid w:val="00BF5097"/>
    <w:rsid w:val="00BF787E"/>
    <w:rsid w:val="00C0375B"/>
    <w:rsid w:val="00C07385"/>
    <w:rsid w:val="00C12714"/>
    <w:rsid w:val="00C36774"/>
    <w:rsid w:val="00C36DDE"/>
    <w:rsid w:val="00C37DF4"/>
    <w:rsid w:val="00C4767C"/>
    <w:rsid w:val="00C63B55"/>
    <w:rsid w:val="00C64B7E"/>
    <w:rsid w:val="00C72E0E"/>
    <w:rsid w:val="00C74483"/>
    <w:rsid w:val="00C81C1F"/>
    <w:rsid w:val="00C83B8D"/>
    <w:rsid w:val="00C84214"/>
    <w:rsid w:val="00C8706A"/>
    <w:rsid w:val="00C9101F"/>
    <w:rsid w:val="00CB0B16"/>
    <w:rsid w:val="00CB219B"/>
    <w:rsid w:val="00CD1298"/>
    <w:rsid w:val="00CE0A50"/>
    <w:rsid w:val="00D025D8"/>
    <w:rsid w:val="00D06602"/>
    <w:rsid w:val="00D26C4A"/>
    <w:rsid w:val="00D42AF7"/>
    <w:rsid w:val="00D447AE"/>
    <w:rsid w:val="00D64462"/>
    <w:rsid w:val="00D7520A"/>
    <w:rsid w:val="00D824ED"/>
    <w:rsid w:val="00DD36A5"/>
    <w:rsid w:val="00DF16D7"/>
    <w:rsid w:val="00E031F9"/>
    <w:rsid w:val="00E06F4C"/>
    <w:rsid w:val="00E10AD5"/>
    <w:rsid w:val="00E13029"/>
    <w:rsid w:val="00E147F9"/>
    <w:rsid w:val="00E20C4E"/>
    <w:rsid w:val="00E24302"/>
    <w:rsid w:val="00E31060"/>
    <w:rsid w:val="00E3408A"/>
    <w:rsid w:val="00E667A2"/>
    <w:rsid w:val="00E7335C"/>
    <w:rsid w:val="00E748F3"/>
    <w:rsid w:val="00E80524"/>
    <w:rsid w:val="00E82B74"/>
    <w:rsid w:val="00E86220"/>
    <w:rsid w:val="00EA3A04"/>
    <w:rsid w:val="00F0501C"/>
    <w:rsid w:val="00F11ECD"/>
    <w:rsid w:val="00F12318"/>
    <w:rsid w:val="00F2553B"/>
    <w:rsid w:val="00F32936"/>
    <w:rsid w:val="00F342B8"/>
    <w:rsid w:val="00F376F7"/>
    <w:rsid w:val="00F46972"/>
    <w:rsid w:val="00F47CB3"/>
    <w:rsid w:val="00F51403"/>
    <w:rsid w:val="00F541E6"/>
    <w:rsid w:val="00F54483"/>
    <w:rsid w:val="00F5565C"/>
    <w:rsid w:val="00F82C6B"/>
    <w:rsid w:val="00F839C7"/>
    <w:rsid w:val="00FA269C"/>
    <w:rsid w:val="00FA4DD8"/>
    <w:rsid w:val="00FA537F"/>
    <w:rsid w:val="00FB372E"/>
    <w:rsid w:val="00FD440B"/>
    <w:rsid w:val="00FD4AE7"/>
    <w:rsid w:val="00FD78CC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0D13838"/>
  <w15:docId w15:val="{EDDA643B-8070-4C09-B357-9F6CEB11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54483"/>
    <w:pPr>
      <w:spacing w:after="0" w:line="360" w:lineRule="exact"/>
    </w:pPr>
    <w:rPr>
      <w:rFonts w:ascii="Times New Roman" w:eastAsia="Times New Roman" w:hAnsi="Times New Roman" w:cs="Arial"/>
      <w:color w:val="000000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2E0E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72E0E"/>
  </w:style>
  <w:style w:type="paragraph" w:styleId="Fuzeile">
    <w:name w:val="footer"/>
    <w:basedOn w:val="Standard"/>
    <w:link w:val="FuzeileZchn"/>
    <w:uiPriority w:val="99"/>
    <w:unhideWhenUsed/>
    <w:rsid w:val="00C72E0E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72E0E"/>
  </w:style>
  <w:style w:type="table" w:styleId="Tabellenraster">
    <w:name w:val="Table Grid"/>
    <w:basedOn w:val="NormaleTabelle"/>
    <w:rsid w:val="001D7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Gemischt">
    <w:name w:val="Fußzeile Gemischt"/>
    <w:autoRedefine/>
    <w:qFormat/>
    <w:rsid w:val="00670FC7"/>
    <w:pPr>
      <w:tabs>
        <w:tab w:val="right" w:pos="9469"/>
      </w:tabs>
      <w:spacing w:after="0" w:line="220" w:lineRule="exact"/>
    </w:pPr>
    <w:rPr>
      <w:rFonts w:ascii="Times New Roman" w:eastAsia="Times New Roman" w:hAnsi="Times New Roman" w:cs="Arial"/>
      <w:noProof/>
      <w:color w:val="141313"/>
      <w:sz w:val="16"/>
      <w:szCs w:val="16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60E"/>
    <w:rPr>
      <w:rFonts w:ascii="Tahoma" w:hAnsi="Tahoma" w:cs="Tahoma"/>
      <w:sz w:val="16"/>
      <w:szCs w:val="16"/>
    </w:rPr>
  </w:style>
  <w:style w:type="paragraph" w:customStyle="1" w:styleId="FusszeileVERSAL">
    <w:name w:val="Fusszeile VERSAL"/>
    <w:basedOn w:val="Fuzeile"/>
    <w:autoRedefine/>
    <w:qFormat/>
    <w:rsid w:val="00C12714"/>
    <w:pPr>
      <w:spacing w:before="120" w:line="220" w:lineRule="exact"/>
    </w:pPr>
    <w:rPr>
      <w:rFonts w:ascii="Times New Roman" w:eastAsia="Times New Roman" w:hAnsi="Times New Roman" w:cs="Arial"/>
      <w:caps/>
      <w:noProof/>
      <w:color w:val="141313"/>
      <w:sz w:val="16"/>
      <w:szCs w:val="16"/>
      <w:lang w:eastAsia="ja-JP"/>
    </w:rPr>
  </w:style>
  <w:style w:type="character" w:styleId="Hyperlink">
    <w:name w:val="Hyperlink"/>
    <w:basedOn w:val="Absatz-Standardschriftart"/>
    <w:uiPriority w:val="99"/>
    <w:unhideWhenUsed/>
    <w:rsid w:val="00C1271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509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3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lfa-tirol.at/offene-stell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0B59-073A-46A3-B919-6D2DB501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 Rotholz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Öfner Elke</dc:creator>
  <cp:lastModifiedBy>Unterwurzacher Kerstin</cp:lastModifiedBy>
  <cp:revision>10</cp:revision>
  <cp:lastPrinted>2022-09-12T12:36:00Z</cp:lastPrinted>
  <dcterms:created xsi:type="dcterms:W3CDTF">2023-10-24T06:18:00Z</dcterms:created>
  <dcterms:modified xsi:type="dcterms:W3CDTF">2023-10-31T07:34:00Z</dcterms:modified>
</cp:coreProperties>
</file>